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highlight w:val="white"/>
        </w:rPr>
      </w:pPr>
      <w:r w:rsidDel="00000000" w:rsidR="00000000" w:rsidRPr="00000000">
        <w:rPr>
          <w:highlight w:val="white"/>
          <w:rtl w:val="0"/>
        </w:rPr>
        <w:t xml:space="preserve">Artist: Margarita Diaz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My name is Margarita, and my shoe is the dark blue shoe with lightning crashing down and a lily in bloom. Almost every single detail of my shoe was planned with a meaning and an overall theme. The white lily with a light blue glow and the yellow fireflies represent a calm, fun, beautiful, and almost childlike innocence. The rain and lightning are shades of darker blue and teal. Blue is both a color of  sadness and the bullying and depression awareness colors. I felt it important to include these colors, as well as the </w:t>
      </w:r>
      <w:r w:rsidDel="00000000" w:rsidR="00000000" w:rsidRPr="00000000">
        <w:rPr>
          <w:highlight w:val="white"/>
          <w:rtl w:val="0"/>
        </w:rPr>
        <w:t xml:space="preserve">teal representing anxiety</w:t>
      </w:r>
      <w:r w:rsidDel="00000000" w:rsidR="00000000" w:rsidRPr="00000000">
        <w:rPr>
          <w:highlight w:val="white"/>
          <w:rtl w:val="0"/>
        </w:rPr>
        <w:t xml:space="preserve">, because I have had multiple experiences with these issues, all of which have had a huge impact on me.    </w:t>
        <w:br w:type="textWrapping"/>
      </w:r>
      <w:r w:rsidDel="00000000" w:rsidR="00000000" w:rsidRPr="00000000">
        <w:rPr>
          <w:highlight w:val="white"/>
          <w:rtl w:val="0"/>
        </w:rPr>
        <w:t xml:space="preserve">     </w:t>
      </w:r>
      <w:r w:rsidDel="00000000" w:rsidR="00000000" w:rsidRPr="00000000">
        <w:rPr>
          <w:highlight w:val="white"/>
          <w:rtl w:val="0"/>
        </w:rPr>
        <w:t xml:space="preserve">The words that wrap around the shoe read "A light approaches". This is simply a reminder to anyone who may see this shoe (myself included) that good times will come. Overall my shoe is meant to represent the broader idea that light and darkness coexist, often with one causing the other. In the darkest of times, you will always be able to find beauty if only you pause and look around you.</w:t>
        <w:br w:type="textWrapping"/>
        <w:br w:type="textWrapping"/>
        <w:t xml:space="preserve">Thank you for taking the time to read my story and walk in my shoes,</w:t>
        <w:br w:type="textWrapping"/>
        <w:t xml:space="preserve"> Margarita</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